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85" w:rsidRDefault="00953F29">
      <w:pPr>
        <w:pStyle w:val="20"/>
        <w:framePr w:w="9355" w:h="1667" w:hRule="exact" w:wrap="none" w:vAnchor="page" w:hAnchor="page" w:x="1593" w:y="1186"/>
        <w:shd w:val="clear" w:color="auto" w:fill="auto"/>
        <w:spacing w:after="349"/>
        <w:ind w:left="58" w:right="6380" w:firstLine="0"/>
      </w:pPr>
      <w:r>
        <w:t>СОГЛАСОВАНО:</w:t>
      </w:r>
      <w:r>
        <w:br/>
        <w:t>Начальник Управления</w:t>
      </w:r>
      <w:r>
        <w:br/>
        <w:t>образования</w:t>
      </w:r>
    </w:p>
    <w:p w:rsidR="00C42E85" w:rsidRDefault="00953F29">
      <w:pPr>
        <w:pStyle w:val="20"/>
        <w:framePr w:w="9355" w:h="1667" w:hRule="exact" w:wrap="none" w:vAnchor="page" w:hAnchor="page" w:x="1593" w:y="1186"/>
        <w:shd w:val="clear" w:color="auto" w:fill="auto"/>
        <w:spacing w:after="0" w:line="260" w:lineRule="exact"/>
        <w:ind w:left="1796" w:firstLine="0"/>
      </w:pPr>
      <w:r>
        <w:t>И.П. Лобова</w:t>
      </w:r>
    </w:p>
    <w:p w:rsidR="00C42E85" w:rsidRDefault="00953F29">
      <w:pPr>
        <w:pStyle w:val="10"/>
        <w:framePr w:w="9355" w:h="715" w:hRule="exact" w:wrap="none" w:vAnchor="page" w:hAnchor="page" w:x="1593" w:y="3427"/>
        <w:shd w:val="clear" w:color="auto" w:fill="auto"/>
        <w:spacing w:before="0"/>
        <w:ind w:left="580"/>
      </w:pPr>
      <w:bookmarkStart w:id="0" w:name="bookmark0"/>
      <w:r>
        <w:t>Информация о проверках, проведенных с 11.02.2020 по 24.04.20202 контрольно-ревизионной группой МКУ «ЦБ и МТО МОУ» НГО.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3941"/>
        <w:gridCol w:w="4862"/>
      </w:tblGrid>
      <w:tr w:rsidR="00C42E8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E85" w:rsidRDefault="00953F29">
            <w:pPr>
              <w:pStyle w:val="20"/>
              <w:framePr w:w="9355" w:h="7344" w:wrap="none" w:vAnchor="page" w:hAnchor="page" w:x="1593" w:y="4390"/>
              <w:shd w:val="clear" w:color="auto" w:fill="auto"/>
              <w:spacing w:after="60" w:line="260" w:lineRule="exact"/>
              <w:ind w:left="160" w:firstLine="0"/>
            </w:pPr>
            <w:r>
              <w:rPr>
                <w:rStyle w:val="21"/>
              </w:rPr>
              <w:t>№</w:t>
            </w:r>
          </w:p>
          <w:p w:rsidR="00C42E85" w:rsidRDefault="00953F29">
            <w:pPr>
              <w:pStyle w:val="20"/>
              <w:framePr w:w="9355" w:h="7344" w:wrap="none" w:vAnchor="page" w:hAnchor="page" w:x="1593" w:y="4390"/>
              <w:shd w:val="clear" w:color="auto" w:fill="auto"/>
              <w:spacing w:before="60" w:after="0" w:line="260" w:lineRule="exact"/>
              <w:ind w:left="160" w:firstLine="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E85" w:rsidRDefault="00953F29">
            <w:pPr>
              <w:pStyle w:val="20"/>
              <w:framePr w:w="9355" w:h="7344" w:wrap="none" w:vAnchor="page" w:hAnchor="page" w:x="1593" w:y="4390"/>
              <w:shd w:val="clear" w:color="auto" w:fill="auto"/>
              <w:spacing w:after="0" w:line="260" w:lineRule="exact"/>
              <w:ind w:left="240" w:firstLine="0"/>
            </w:pPr>
            <w:r>
              <w:rPr>
                <w:rStyle w:val="21"/>
              </w:rPr>
              <w:t>Предмет и основание проверки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E85" w:rsidRDefault="00953F29">
            <w:pPr>
              <w:pStyle w:val="20"/>
              <w:framePr w:w="9355" w:h="7344" w:wrap="none" w:vAnchor="page" w:hAnchor="page" w:x="1593" w:y="4390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"/>
              </w:rPr>
              <w:t>Результат проверки</w:t>
            </w:r>
          </w:p>
        </w:tc>
      </w:tr>
      <w:tr w:rsidR="00C42E85">
        <w:tblPrEx>
          <w:tblCellMar>
            <w:top w:w="0" w:type="dxa"/>
            <w:bottom w:w="0" w:type="dxa"/>
          </w:tblCellMar>
        </w:tblPrEx>
        <w:trPr>
          <w:trHeight w:hRule="exact" w:val="67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E85" w:rsidRDefault="00953F29">
            <w:pPr>
              <w:pStyle w:val="20"/>
              <w:framePr w:w="9355" w:h="7344" w:wrap="none" w:vAnchor="page" w:hAnchor="page" w:x="1593" w:y="4390"/>
              <w:shd w:val="clear" w:color="auto" w:fill="auto"/>
              <w:spacing w:after="0" w:line="400" w:lineRule="exact"/>
              <w:ind w:left="160" w:firstLine="0"/>
            </w:pPr>
            <w:r>
              <w:rPr>
                <w:rStyle w:val="2CordiaUPC20pt"/>
              </w:rPr>
              <w:t>1</w:t>
            </w:r>
            <w:r>
              <w:rPr>
                <w:rStyle w:val="2FranklinGothicBook"/>
                <w:b w:val="0"/>
                <w:bCs w:val="0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E85" w:rsidRDefault="00953F29">
            <w:pPr>
              <w:pStyle w:val="20"/>
              <w:framePr w:w="9355" w:h="7344" w:wrap="none" w:vAnchor="page" w:hAnchor="page" w:x="1593" w:y="4390"/>
              <w:shd w:val="clear" w:color="auto" w:fill="auto"/>
              <w:spacing w:after="0" w:line="317" w:lineRule="exact"/>
              <w:ind w:firstLine="0"/>
            </w:pPr>
            <w:r>
              <w:rPr>
                <w:rStyle w:val="21"/>
              </w:rPr>
              <w:t xml:space="preserve">Выборочная проверка </w:t>
            </w:r>
            <w:r>
              <w:rPr>
                <w:rStyle w:val="21"/>
              </w:rPr>
              <w:t>организации бесплатного питания и предоставления достоверной информации о количестве обучающихся, которые получают бесплатное питание в соответствии с Постановлением Администрации НГО от ЗОЛ</w:t>
            </w:r>
            <w:proofErr w:type="gramStart"/>
            <w:r>
              <w:rPr>
                <w:rStyle w:val="21"/>
              </w:rPr>
              <w:t>2</w:t>
            </w:r>
            <w:proofErr w:type="gramEnd"/>
            <w:r>
              <w:rPr>
                <w:rStyle w:val="21"/>
              </w:rPr>
              <w:t>.2019 № 2528-а «О порядке предоставления питания учащимся муницип</w:t>
            </w:r>
            <w:r>
              <w:rPr>
                <w:rStyle w:val="21"/>
              </w:rPr>
              <w:t>альных общеобразовательных организаций НГО на 2020 год» во всех подведомственных Управлению образования общеобразовательных организациях.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E85" w:rsidRDefault="00953F29">
            <w:pPr>
              <w:pStyle w:val="20"/>
              <w:framePr w:w="9355" w:h="7344" w:wrap="none" w:vAnchor="page" w:hAnchor="page" w:x="1593" w:y="4390"/>
              <w:numPr>
                <w:ilvl w:val="0"/>
                <w:numId w:val="1"/>
              </w:numPr>
              <w:shd w:val="clear" w:color="auto" w:fill="auto"/>
              <w:tabs>
                <w:tab w:val="left" w:pos="842"/>
              </w:tabs>
              <w:spacing w:after="0" w:line="317" w:lineRule="exact"/>
              <w:ind w:left="160" w:firstLine="0"/>
            </w:pPr>
            <w:r>
              <w:rPr>
                <w:rStyle w:val="21"/>
              </w:rPr>
              <w:t xml:space="preserve">За счет средств субсидии из областного бюджета на обеспечение питанием обучающихся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муниципальных</w:t>
            </w:r>
          </w:p>
          <w:p w:rsidR="00C42E85" w:rsidRDefault="00953F29">
            <w:pPr>
              <w:pStyle w:val="20"/>
              <w:framePr w:w="9355" w:h="7344" w:wrap="none" w:vAnchor="page" w:hAnchor="page" w:x="1593" w:y="4390"/>
              <w:shd w:val="clear" w:color="auto" w:fill="auto"/>
              <w:spacing w:after="0" w:line="317" w:lineRule="exact"/>
              <w:ind w:left="160" w:firstLine="0"/>
            </w:pPr>
            <w:r>
              <w:rPr>
                <w:rStyle w:val="21"/>
              </w:rPr>
              <w:t>общеобразовательных</w:t>
            </w:r>
            <w:r>
              <w:rPr>
                <w:rStyle w:val="21"/>
              </w:rPr>
              <w:t xml:space="preserve"> </w:t>
            </w:r>
            <w:proofErr w:type="gramStart"/>
            <w:r>
              <w:rPr>
                <w:rStyle w:val="21"/>
              </w:rPr>
              <w:t>организациях</w:t>
            </w:r>
            <w:proofErr w:type="gramEnd"/>
            <w:r>
              <w:rPr>
                <w:rStyle w:val="21"/>
              </w:rPr>
              <w:t xml:space="preserve"> предоставлялось бесплатное питание учащимся при их фактическом отсутствии в учебном заведении.</w:t>
            </w:r>
          </w:p>
          <w:p w:rsidR="00C42E85" w:rsidRDefault="00953F29">
            <w:pPr>
              <w:pStyle w:val="20"/>
              <w:framePr w:w="9355" w:h="7344" w:wrap="none" w:vAnchor="page" w:hAnchor="page" w:x="1593" w:y="4390"/>
              <w:numPr>
                <w:ilvl w:val="0"/>
                <w:numId w:val="1"/>
              </w:numPr>
              <w:shd w:val="clear" w:color="auto" w:fill="auto"/>
              <w:tabs>
                <w:tab w:val="left" w:pos="870"/>
              </w:tabs>
              <w:spacing w:after="0" w:line="317" w:lineRule="exact"/>
              <w:ind w:left="160" w:firstLine="0"/>
            </w:pPr>
            <w:r>
              <w:rPr>
                <w:rStyle w:val="21"/>
              </w:rPr>
              <w:t xml:space="preserve">За счет средств субсидии из областного бюджета на обеспечение питанием обучающихся 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 муниципальных</w:t>
            </w:r>
          </w:p>
          <w:p w:rsidR="00C42E85" w:rsidRDefault="00953F29">
            <w:pPr>
              <w:pStyle w:val="20"/>
              <w:framePr w:w="9355" w:h="7344" w:wrap="none" w:vAnchor="page" w:hAnchor="page" w:x="1593" w:y="4390"/>
              <w:shd w:val="clear" w:color="auto" w:fill="auto"/>
              <w:spacing w:after="0" w:line="317" w:lineRule="exact"/>
              <w:ind w:left="160" w:firstLine="0"/>
            </w:pPr>
            <w:r>
              <w:rPr>
                <w:rStyle w:val="21"/>
              </w:rPr>
              <w:t xml:space="preserve">общеобразовательных </w:t>
            </w:r>
            <w:proofErr w:type="gramStart"/>
            <w:r>
              <w:rPr>
                <w:rStyle w:val="21"/>
              </w:rPr>
              <w:t>организациях</w:t>
            </w:r>
            <w:proofErr w:type="gramEnd"/>
            <w:r>
              <w:rPr>
                <w:rStyle w:val="21"/>
              </w:rPr>
              <w:t xml:space="preserve"> предоставлено б</w:t>
            </w:r>
            <w:r>
              <w:rPr>
                <w:rStyle w:val="21"/>
              </w:rPr>
              <w:t>есплатное питание при отсутствии основания для получения льготы.</w:t>
            </w:r>
          </w:p>
        </w:tc>
      </w:tr>
    </w:tbl>
    <w:p w:rsidR="00C42E85" w:rsidRDefault="00953F29">
      <w:pPr>
        <w:pStyle w:val="20"/>
        <w:framePr w:w="9355" w:h="691" w:hRule="exact" w:wrap="none" w:vAnchor="page" w:hAnchor="page" w:x="1593" w:y="13084"/>
        <w:shd w:val="clear" w:color="auto" w:fill="auto"/>
        <w:spacing w:after="0" w:line="317" w:lineRule="exact"/>
        <w:ind w:left="87" w:right="4380" w:firstLine="0"/>
      </w:pPr>
      <w:r>
        <w:t>Руководитель контрольн</w:t>
      </w:r>
      <w:proofErr w:type="gramStart"/>
      <w:r>
        <w:t>о-</w:t>
      </w:r>
      <w:proofErr w:type="gramEnd"/>
      <w:r>
        <w:br/>
        <w:t>ревизионной группы</w:t>
      </w:r>
    </w:p>
    <w:p w:rsidR="00C42E85" w:rsidRDefault="00C42E85">
      <w:pPr>
        <w:framePr w:wrap="none" w:vAnchor="page" w:hAnchor="page" w:x="6461" w:y="13254"/>
      </w:pPr>
    </w:p>
    <w:p w:rsidR="00C42E85" w:rsidRDefault="00953F29">
      <w:pPr>
        <w:pStyle w:val="20"/>
        <w:framePr w:wrap="none" w:vAnchor="page" w:hAnchor="page" w:x="9254" w:y="13446"/>
        <w:shd w:val="clear" w:color="auto" w:fill="auto"/>
        <w:spacing w:after="0" w:line="260" w:lineRule="exact"/>
        <w:ind w:firstLine="0"/>
      </w:pPr>
      <w:r>
        <w:t>Н.А.</w:t>
      </w:r>
      <w:r w:rsidR="00F75EFD">
        <w:t xml:space="preserve"> </w:t>
      </w:r>
      <w:r>
        <w:t>Пруцкова</w:t>
      </w:r>
    </w:p>
    <w:p w:rsidR="00F75EFD" w:rsidRDefault="00F75EFD">
      <w:pPr>
        <w:rPr>
          <w:sz w:val="2"/>
          <w:szCs w:val="2"/>
        </w:rPr>
      </w:pPr>
    </w:p>
    <w:p w:rsidR="00C42E85" w:rsidRDefault="00953F29">
      <w:pPr>
        <w:rPr>
          <w:sz w:val="2"/>
          <w:szCs w:val="2"/>
        </w:rPr>
        <w:sectPr w:rsidR="00C42E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5.85pt;margin-top:114.3pt;width:108.95pt;height:48.9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C42E85" w:rsidRDefault="00C42E85" w:rsidP="00F75EFD">
      <w:pPr>
        <w:pStyle w:val="10"/>
        <w:framePr w:w="8558" w:h="721" w:hRule="exact" w:wrap="none" w:vAnchor="page" w:hAnchor="page" w:x="2097" w:y="3420"/>
        <w:shd w:val="clear" w:color="auto" w:fill="auto"/>
        <w:spacing w:before="0" w:line="331" w:lineRule="exact"/>
        <w:jc w:val="both"/>
        <w:rPr>
          <w:sz w:val="2"/>
          <w:szCs w:val="2"/>
        </w:rPr>
      </w:pPr>
    </w:p>
    <w:sectPr w:rsidR="00C42E85" w:rsidSect="00F75EFD">
      <w:pgSz w:w="11900" w:h="16840"/>
      <w:pgMar w:top="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29" w:rsidRDefault="00953F29">
      <w:r>
        <w:separator/>
      </w:r>
    </w:p>
  </w:endnote>
  <w:endnote w:type="continuationSeparator" w:id="0">
    <w:p w:rsidR="00953F29" w:rsidRDefault="0095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29" w:rsidRDefault="00953F29"/>
  </w:footnote>
  <w:footnote w:type="continuationSeparator" w:id="0">
    <w:p w:rsidR="00953F29" w:rsidRDefault="00953F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553"/>
    <w:multiLevelType w:val="multilevel"/>
    <w:tmpl w:val="71926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D526D"/>
    <w:multiLevelType w:val="multilevel"/>
    <w:tmpl w:val="C94E4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2E85"/>
    <w:rsid w:val="00953F29"/>
    <w:rsid w:val="00C42E85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FranklinGothicBook">
    <w:name w:val="Основной текст (2) + Franklin Gothic Book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32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Franklin Gothic Book" w:eastAsia="Franklin Gothic Book" w:hAnsi="Franklin Gothic Book" w:cs="Franklin Gothic Book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Трепалина Юлия Александровна</cp:lastModifiedBy>
  <cp:revision>2</cp:revision>
  <dcterms:created xsi:type="dcterms:W3CDTF">2020-06-02T05:38:00Z</dcterms:created>
  <dcterms:modified xsi:type="dcterms:W3CDTF">2020-06-02T05:40:00Z</dcterms:modified>
</cp:coreProperties>
</file>